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4535" w14:textId="77777777" w:rsidR="00A44721" w:rsidRPr="00A44721" w:rsidRDefault="00A44721" w:rsidP="00A44721">
      <w:pPr>
        <w:shd w:val="clear" w:color="auto" w:fill="FFFFFF"/>
        <w:spacing w:after="150" w:line="600" w:lineRule="atLeast"/>
        <w:outlineLvl w:val="1"/>
        <w:rPr>
          <w:rFonts w:ascii="Roboto" w:eastAsia="Times New Roman" w:hAnsi="Roboto" w:cs="Times New Roman"/>
          <w:b/>
          <w:bCs/>
          <w:color w:val="4A4A4A"/>
          <w:sz w:val="45"/>
          <w:szCs w:val="45"/>
        </w:rPr>
      </w:pPr>
      <w:r w:rsidRPr="00A44721">
        <w:rPr>
          <w:rFonts w:ascii="Roboto" w:eastAsia="Times New Roman" w:hAnsi="Roboto" w:cs="Times New Roman"/>
          <w:b/>
          <w:bCs/>
          <w:color w:val="4A4A4A"/>
          <w:sz w:val="45"/>
          <w:szCs w:val="45"/>
        </w:rPr>
        <w:t>CITI Training Instructions</w:t>
      </w:r>
    </w:p>
    <w:p w14:paraId="4CDD3C78" w14:textId="2F0052DF" w:rsidR="00A44721" w:rsidRPr="00A44721" w:rsidRDefault="00A44721" w:rsidP="00E2339F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Go to 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CITI Program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 website at </w:t>
      </w:r>
      <w:hyperlink r:id="rId5" w:history="1">
        <w:r w:rsidRPr="00A44721">
          <w:rPr>
            <w:rStyle w:val="Hyperlink"/>
            <w:rFonts w:ascii="Roboto" w:eastAsia="Times New Roman" w:hAnsi="Roboto" w:cs="Times New Roman"/>
            <w:sz w:val="27"/>
            <w:szCs w:val="27"/>
          </w:rPr>
          <w:t>https://citiprogram.org</w:t>
        </w:r>
      </w:hyperlink>
      <w:bookmarkStart w:id="0" w:name="_GoBack"/>
      <w:bookmarkEnd w:id="0"/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 xml:space="preserve"> </w:t>
      </w:r>
    </w:p>
    <w:p w14:paraId="5E65A2DB" w14:textId="224F3B51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Select "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Log in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”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br/>
      </w:r>
      <w:r w:rsidRPr="00A44721">
        <w:rPr>
          <w:rFonts w:ascii="Roboto" w:eastAsia="Times New Roman" w:hAnsi="Roboto" w:cs="Times New Roman"/>
          <w:noProof/>
          <w:color w:val="4A4A4A"/>
          <w:sz w:val="27"/>
          <w:szCs w:val="27"/>
        </w:rPr>
        <w:drawing>
          <wp:inline distT="0" distB="0" distL="0" distR="0" wp14:anchorId="14AD79D2" wp14:editId="4CCE52E7">
            <wp:extent cx="571500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8E89" w14:textId="7645F6D2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Choose “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LOG IN THROUGH MY INSTITUTION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” 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br/>
      </w:r>
      <w:r w:rsidRPr="00A44721">
        <w:rPr>
          <w:rFonts w:ascii="Roboto" w:eastAsia="Times New Roman" w:hAnsi="Roboto" w:cs="Times New Roman"/>
          <w:noProof/>
          <w:color w:val="4A4A4A"/>
          <w:sz w:val="27"/>
          <w:szCs w:val="27"/>
        </w:rPr>
        <w:drawing>
          <wp:inline distT="0" distB="0" distL="0" distR="0" wp14:anchorId="5E272A0E" wp14:editId="3B84F208">
            <wp:extent cx="5943600" cy="2049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1BF3" w14:textId="77777777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Select "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Arizona State University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" under the list of organization names</w:t>
      </w:r>
    </w:p>
    <w:p w14:paraId="156F0EA0" w14:textId="77777777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Log in using your 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ASURITE ID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 and 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Password</w:t>
      </w:r>
    </w:p>
    <w:p w14:paraId="6090BF54" w14:textId="77777777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After logging in, select “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I don’t have a CITI Program account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” unless you already have a CITI account or had a CITI account through another institution</w:t>
      </w:r>
    </w:p>
    <w:p w14:paraId="2C08E3FE" w14:textId="77777777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Follow the on-screen instructions </w:t>
      </w:r>
    </w:p>
    <w:p w14:paraId="6C1F3F05" w14:textId="77777777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After logging in, roll out the “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Arizona State University Courses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” tab</w:t>
      </w:r>
    </w:p>
    <w:p w14:paraId="05C1820E" w14:textId="54A34C45" w:rsidR="00A44721" w:rsidRP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This screen will allow you to begin a new course, continue a course you’ve started, and lists any courses you have completed 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br/>
      </w:r>
    </w:p>
    <w:p w14:paraId="6BA70177" w14:textId="17B1D59A" w:rsidR="00A44721" w:rsidRDefault="00A44721" w:rsidP="00A4472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lastRenderedPageBreak/>
        <w:t>To add a course, select “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Add a Course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”</w:t>
      </w:r>
    </w:p>
    <w:p w14:paraId="1C5C22F4" w14:textId="3BCAA079" w:rsidR="00A44721" w:rsidRPr="00A44721" w:rsidRDefault="00A44721" w:rsidP="00A44721">
      <w:pPr>
        <w:shd w:val="clear" w:color="auto" w:fill="FFFFFF"/>
        <w:spacing w:after="300" w:line="240" w:lineRule="auto"/>
        <w:ind w:left="720"/>
        <w:rPr>
          <w:rFonts w:ascii="Roboto" w:eastAsia="Times New Roman" w:hAnsi="Roboto" w:cs="Times New Roman"/>
          <w:color w:val="4A4A4A"/>
          <w:sz w:val="27"/>
          <w:szCs w:val="27"/>
        </w:rPr>
      </w:pPr>
      <w:r>
        <w:rPr>
          <w:noProof/>
        </w:rPr>
        <w:drawing>
          <wp:inline distT="0" distB="0" distL="0" distR="0" wp14:anchorId="677B259C" wp14:editId="2A3B479E">
            <wp:extent cx="3099791" cy="1614805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0935" cy="16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01CC8" w14:textId="5BE1F50A" w:rsidR="00A44721" w:rsidRPr="00A44721" w:rsidRDefault="00A44721" w:rsidP="00A4472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300" w:line="240" w:lineRule="auto"/>
        <w:ind w:left="990" w:hanging="630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Click "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Add a Course or Update Learner Groups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 xml:space="preserve">" to select the 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Undue Foreign Influence: Risks and Mitigations course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 xml:space="preserve">. </w:t>
      </w:r>
    </w:p>
    <w:p w14:paraId="168CE386" w14:textId="77777777" w:rsidR="00A44721" w:rsidRPr="00A44721" w:rsidRDefault="00A44721" w:rsidP="00A447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300" w:line="240" w:lineRule="auto"/>
        <w:ind w:left="990" w:hanging="630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Take the training following the program prompts</w:t>
      </w:r>
    </w:p>
    <w:p w14:paraId="27C3C6FA" w14:textId="77777777" w:rsidR="00A44721" w:rsidRPr="00A44721" w:rsidRDefault="00A44721" w:rsidP="00A447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300" w:line="240" w:lineRule="auto"/>
        <w:ind w:left="1080" w:hanging="720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After completing the training, complete your profile by clicking "My Profiles" across the top.</w:t>
      </w:r>
    </w:p>
    <w:p w14:paraId="1CB52E67" w14:textId="60F7E814" w:rsidR="00A44721" w:rsidRPr="00A44721" w:rsidRDefault="00A44721" w:rsidP="00A447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300" w:line="240" w:lineRule="auto"/>
        <w:ind w:left="990" w:hanging="630"/>
        <w:rPr>
          <w:rFonts w:ascii="Roboto" w:eastAsia="Times New Roman" w:hAnsi="Roboto" w:cs="Times New Roman"/>
          <w:color w:val="4A4A4A"/>
          <w:sz w:val="27"/>
          <w:szCs w:val="27"/>
        </w:rPr>
      </w:pP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Select the "Arizona State University Profile" blue bar and fill out all open fields. 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IMPORTANT:</w:t>
      </w:r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 xml:space="preserve"> When filling out the section titled "ASURITE (ex: </w:t>
      </w:r>
      <w:proofErr w:type="spellStart"/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jdoe</w:t>
      </w:r>
      <w:proofErr w:type="spellEnd"/>
      <w:r w:rsidRPr="00A44721">
        <w:rPr>
          <w:rFonts w:ascii="Roboto" w:eastAsia="Times New Roman" w:hAnsi="Roboto" w:cs="Times New Roman"/>
          <w:color w:val="4A4A4A"/>
          <w:sz w:val="27"/>
          <w:szCs w:val="27"/>
        </w:rPr>
        <w:t>)," make sure to fill it out in all lowercase, as the CITI website is case sensitive. </w:t>
      </w:r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 xml:space="preserve">Your ASURITE in CITI is what communicates with the ASU system to clear your RCR requirement from </w:t>
      </w:r>
      <w:proofErr w:type="spellStart"/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MyASU</w:t>
      </w:r>
      <w:proofErr w:type="spellEnd"/>
      <w:r w:rsidRPr="00A44721">
        <w:rPr>
          <w:rFonts w:ascii="Roboto" w:eastAsia="Times New Roman" w:hAnsi="Roboto" w:cs="Times New Roman"/>
          <w:b/>
          <w:bCs/>
          <w:color w:val="4A4A4A"/>
          <w:sz w:val="27"/>
          <w:szCs w:val="27"/>
        </w:rPr>
        <w:t>.</w:t>
      </w:r>
    </w:p>
    <w:p w14:paraId="74E65524" w14:textId="77777777" w:rsidR="00DC7B10" w:rsidRDefault="00DC7B10"/>
    <w:sectPr w:rsidR="00DC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B1743"/>
    <w:multiLevelType w:val="multilevel"/>
    <w:tmpl w:val="4F16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1"/>
    <w:rsid w:val="00A44721"/>
    <w:rsid w:val="00D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101C"/>
  <w15:chartTrackingRefBased/>
  <w15:docId w15:val="{328D97A2-2864-4FA8-A66D-28B1DED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4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447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7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4472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47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47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7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bout.citiprogram.org/en/homepa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 Thompson</dc:creator>
  <cp:keywords/>
  <dc:description/>
  <cp:lastModifiedBy>Lael Thompson</cp:lastModifiedBy>
  <cp:revision>1</cp:revision>
  <dcterms:created xsi:type="dcterms:W3CDTF">2020-11-06T17:44:00Z</dcterms:created>
  <dcterms:modified xsi:type="dcterms:W3CDTF">2020-11-06T17:57:00Z</dcterms:modified>
</cp:coreProperties>
</file>